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150" w:rsidRDefault="00AD7C48" w:rsidP="003D1C3D">
      <w:pPr>
        <w:spacing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3D1C3D" w:rsidRDefault="003D1C3D" w:rsidP="003D1C3D">
      <w:pPr>
        <w:spacing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Zarządzenia Nr 9/10</w:t>
      </w:r>
    </w:p>
    <w:p w:rsidR="003D1C3D" w:rsidRDefault="003D1C3D" w:rsidP="003D1C3D">
      <w:pPr>
        <w:spacing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Wójta Gminy Lisewo</w:t>
      </w:r>
    </w:p>
    <w:p w:rsidR="003D1C3D" w:rsidRDefault="003D1C3D" w:rsidP="003D1C3D">
      <w:pPr>
        <w:spacing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31 marca 2010</w:t>
      </w:r>
      <w:r w:rsidR="00AA472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A4728" w:rsidRDefault="00AA4728" w:rsidP="00AA472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4728" w:rsidRPr="00AA4728" w:rsidRDefault="00AA4728" w:rsidP="00AA472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728">
        <w:rPr>
          <w:rFonts w:ascii="Times New Roman" w:hAnsi="Times New Roman" w:cs="Times New Roman"/>
          <w:b/>
          <w:sz w:val="24"/>
          <w:szCs w:val="24"/>
        </w:rPr>
        <w:t>PLAN KONT DLA BUDŻETU GMINY  LISEWO</w:t>
      </w:r>
    </w:p>
    <w:p w:rsidR="00AA4728" w:rsidRPr="00AA4728" w:rsidRDefault="00AA4728" w:rsidP="00AA47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728">
        <w:rPr>
          <w:rFonts w:ascii="Times New Roman" w:hAnsi="Times New Roman" w:cs="Times New Roman"/>
          <w:b/>
          <w:sz w:val="24"/>
          <w:szCs w:val="24"/>
        </w:rPr>
        <w:t>I. Wykaz kont</w:t>
      </w:r>
    </w:p>
    <w:p w:rsidR="00AA4728" w:rsidRPr="00AA4728" w:rsidRDefault="00AA4728" w:rsidP="00AA472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728">
        <w:rPr>
          <w:rFonts w:ascii="Times New Roman" w:hAnsi="Times New Roman" w:cs="Times New Roman"/>
          <w:b/>
          <w:sz w:val="24"/>
          <w:szCs w:val="24"/>
        </w:rPr>
        <w:t>1. Konta bilansowe</w:t>
      </w:r>
    </w:p>
    <w:p w:rsidR="003D1C3D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133- Rachunek budżetu</w:t>
      </w:r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134- Kredyty bankowe</w:t>
      </w:r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137 – Rachunki środków funduszy pomocowych</w:t>
      </w:r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138 – Rachunki środków na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prefinansowanie</w:t>
      </w:r>
      <w:proofErr w:type="spellEnd"/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139 – Inne rachunki bankowe</w:t>
      </w:r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140 – Inne środki pieniężne</w:t>
      </w:r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222 – Rozliczenie dochodów budżetowych</w:t>
      </w:r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223 – Rozliczenie wydatków budżetowych</w:t>
      </w:r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 – Rozrachunki budżetu</w:t>
      </w:r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225 – </w:t>
      </w:r>
      <w:r w:rsidR="001B288A">
        <w:rPr>
          <w:rFonts w:ascii="Times New Roman" w:hAnsi="Times New Roman" w:cs="Times New Roman"/>
          <w:sz w:val="24"/>
          <w:szCs w:val="24"/>
        </w:rPr>
        <w:t>Rozliczenie niewygasających wydatków</w:t>
      </w:r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227 – Rozliczenie dochodów ze środków funduszy pomocowych</w:t>
      </w:r>
    </w:p>
    <w:p w:rsidR="00AA4728" w:rsidRDefault="00AA4728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228 – Rozliczenie wydatków ze środków funduszy pomocowych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240 – Pozostałe rozrachunki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250 – Należności finansowe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257 – Należności z tytułu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260 – Zobowiązania finansowe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268  - Zobowiązania z tytułu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290 – odpisy aktualizujące należności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901 – Dochody budżetu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902 – Wydatki budżetu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903 -  Niewykonane wydatki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904 – Niewygasające wydatki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907 – Dochody z funduszy pomocowych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908 – Wydatki funduszy pomocowych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909 – Rozliczenia międzyokresowe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960 – skumulowana nadwyżka lub niedobór na zasobach budżetu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961 – Niedobór lub nadwyżka budżetu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962 – Wynik na pozostałych operacjach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967 – Fundusze pomocowe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968 – Prywatyzacja</w:t>
      </w:r>
    </w:p>
    <w:p w:rsidR="001B288A" w:rsidRDefault="001B288A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B288A" w:rsidRDefault="00696EB6" w:rsidP="003D1C3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6EB6">
        <w:rPr>
          <w:rFonts w:ascii="Times New Roman" w:hAnsi="Times New Roman" w:cs="Times New Roman"/>
          <w:b/>
          <w:sz w:val="24"/>
          <w:szCs w:val="24"/>
        </w:rPr>
        <w:t>2.</w:t>
      </w:r>
      <w:r w:rsidR="001B288A" w:rsidRPr="00696EB6">
        <w:rPr>
          <w:rFonts w:ascii="Times New Roman" w:hAnsi="Times New Roman" w:cs="Times New Roman"/>
          <w:b/>
          <w:sz w:val="24"/>
          <w:szCs w:val="24"/>
        </w:rPr>
        <w:t>Konta pozabilansowe</w:t>
      </w:r>
    </w:p>
    <w:p w:rsidR="00696EB6" w:rsidRDefault="00696EB6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96EB6">
        <w:rPr>
          <w:rFonts w:ascii="Times New Roman" w:hAnsi="Times New Roman" w:cs="Times New Roman"/>
          <w:sz w:val="24"/>
          <w:szCs w:val="24"/>
        </w:rPr>
        <w:t>991 – Planowane dochody budżetu</w:t>
      </w:r>
    </w:p>
    <w:p w:rsidR="00696EB6" w:rsidRDefault="00696EB6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992 – Planowane wydatki budżetu</w:t>
      </w:r>
    </w:p>
    <w:p w:rsidR="00696EB6" w:rsidRDefault="00696EB6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993 – Rozliczenia z innymi budżetami</w:t>
      </w:r>
    </w:p>
    <w:p w:rsidR="00696EB6" w:rsidRDefault="00696EB6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96EB6" w:rsidRDefault="00696EB6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budżetu prowadzi się wydzielony rachunek bankowy.</w:t>
      </w:r>
    </w:p>
    <w:p w:rsidR="00696EB6" w:rsidRDefault="00696EB6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96EB6" w:rsidRDefault="00696EB6" w:rsidP="003D1C3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6EB6">
        <w:rPr>
          <w:rFonts w:ascii="Times New Roman" w:hAnsi="Times New Roman" w:cs="Times New Roman"/>
          <w:b/>
          <w:sz w:val="24"/>
          <w:szCs w:val="24"/>
        </w:rPr>
        <w:t>II. Opis kont</w:t>
      </w:r>
    </w:p>
    <w:p w:rsidR="00696EB6" w:rsidRDefault="00696EB6" w:rsidP="00696EB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Konta bilansowe</w:t>
      </w:r>
    </w:p>
    <w:p w:rsidR="00696EB6" w:rsidRDefault="00696EB6" w:rsidP="00696EB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Konto  133 – Rachunek budżetu</w:t>
      </w:r>
    </w:p>
    <w:p w:rsidR="00696EB6" w:rsidRDefault="00696EB6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133 służy ewidencji operacji pieniężnych dokonywanych na bankowym rachunku budżetu gminy Lisewo.</w:t>
      </w:r>
    </w:p>
    <w:p w:rsidR="00696EB6" w:rsidRDefault="00696EB6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Zapisy na koncie 133 dokonywane są wyłącznie na podstawie dowodów bankowych i muszą być zgodne z zapisami w księgowości banku. W razie stwierdzenia błędu w dowodzie bankowym, księguje się sumy zgodne z wyciągiem, natomiast różnice wynikającą z błędu księguje się na koncie 240, jako „ sumy do wyjaśnienia”. Różnicę tę wyksięgowuje się na podstawie dokumentu bankowego zawierającego sprostowania błędu.</w:t>
      </w:r>
    </w:p>
    <w:p w:rsidR="00696EB6" w:rsidRDefault="00696EB6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133 ujmuje się wpływy środków pieniężnych na rachunek budżetu w korespondencji z kontami 222, 224, 240, 134, 260,901.</w:t>
      </w:r>
    </w:p>
    <w:p w:rsidR="00696EB6" w:rsidRDefault="00696EB6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stronie Ma konta 133 ujmuje się wypłaty z rachunku budżetu w korespondencji z kontami 223, 240, 134, 260, 902.</w:t>
      </w:r>
    </w:p>
    <w:p w:rsidR="00696EB6" w:rsidRDefault="00696EB6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133 oznacza stan środków pieniężnych na rachunku budżetu.</w:t>
      </w:r>
    </w:p>
    <w:p w:rsidR="00696EB6" w:rsidRDefault="00696EB6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Prowadzenie ewidencji księgowej na koncie 133 dokonywane jest wyłącznie na podstawie wyciągów bankowych i załączonych do nich dowodów księ</w:t>
      </w:r>
      <w:r w:rsidR="009D47DE">
        <w:rPr>
          <w:rFonts w:ascii="Times New Roman" w:hAnsi="Times New Roman" w:cs="Times New Roman"/>
          <w:sz w:val="24"/>
          <w:szCs w:val="24"/>
        </w:rPr>
        <w:t xml:space="preserve">gowych. </w:t>
      </w:r>
    </w:p>
    <w:p w:rsidR="009D47DE" w:rsidRDefault="009D47DE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koncie 133 ujmuje się również lokaty dokonywane ze środków rachunku budżetu oraz środki na niewygasające wydatki , poprzez wprowadzenie subkonta ( 131).</w:t>
      </w:r>
    </w:p>
    <w:p w:rsidR="009D47DE" w:rsidRDefault="009D47DE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Ewidencja szczegółowa do konta 133 prowadzona jest według:</w:t>
      </w:r>
    </w:p>
    <w:p w:rsidR="009D47DE" w:rsidRDefault="009D47DE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rachunku podstawowego</w:t>
      </w:r>
    </w:p>
    <w:p w:rsidR="009D47DE" w:rsidRDefault="009D47DE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rachunku środków na wydatki niewygasające / subkonto/</w:t>
      </w:r>
    </w:p>
    <w:p w:rsidR="009D47DE" w:rsidRDefault="009D47DE" w:rsidP="00696EB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47DE">
        <w:rPr>
          <w:rFonts w:ascii="Times New Roman" w:hAnsi="Times New Roman" w:cs="Times New Roman"/>
          <w:b/>
          <w:sz w:val="24"/>
          <w:szCs w:val="24"/>
        </w:rPr>
        <w:t>Konto 134 – Kredyty bankowe</w:t>
      </w:r>
    </w:p>
    <w:p w:rsidR="009D47DE" w:rsidRDefault="0072463A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134 służy ewidencji kredytów bankowych zaciągniętych na finansowanie budżetu. 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134 ujmowana jest spłata lub umorzenie kredytu bankowego. Na stronie Ma 134 ujmuje się zaciągnięte kredyty bankowe oraz odsetki doliczone do zaciągniętego kredytu.</w:t>
      </w:r>
    </w:p>
    <w:p w:rsidR="0072463A" w:rsidRDefault="0072463A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134 może wykazywać saldo Ma oznaczające stan udzielonych kredytów bankowych pozostających do spłaty. Do konta 134 prowadzi się ewidencję analityczną odrębnie dla każdego pobranego kredytu udzielającego kredyt.</w:t>
      </w:r>
    </w:p>
    <w:p w:rsidR="0072463A" w:rsidRDefault="0072463A" w:rsidP="00696EB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463A">
        <w:rPr>
          <w:rFonts w:ascii="Times New Roman" w:hAnsi="Times New Roman" w:cs="Times New Roman"/>
          <w:b/>
          <w:sz w:val="24"/>
          <w:szCs w:val="24"/>
        </w:rPr>
        <w:t>Konto 137 – Rachunki funduszy pomocowych</w:t>
      </w:r>
    </w:p>
    <w:p w:rsidR="0072463A" w:rsidRDefault="0072463A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137 służy do ewidencji środków pieniężnych otrzymywanych w ramach realizacji zadań z funduszy pomocowych, w zakresie których umowa lub przepis określają konieczność wydzielenia środków pomocowych na odrębnym rachunku bankowym.</w:t>
      </w:r>
    </w:p>
    <w:p w:rsidR="0072463A" w:rsidRDefault="0072463A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137 ujmuje się wpływy środków, a na stronie Ma wypłaty środków.</w:t>
      </w:r>
    </w:p>
    <w:p w:rsidR="0072463A" w:rsidRDefault="0072463A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Ewidencję szczegółową do konta 137 prowadzi się według rachunków bankowych otwartych dla poszczególnych funduszy pomocowych otrzymanych na określone zadania.</w:t>
      </w:r>
    </w:p>
    <w:p w:rsidR="006979A0" w:rsidRDefault="006979A0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137 może wykazywać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>, które oznacza stan środków pochodzących z funduszy pomocowych na rachunkach bankowych.</w:t>
      </w:r>
    </w:p>
    <w:p w:rsidR="006979A0" w:rsidRDefault="006979A0" w:rsidP="00696EB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9A0">
        <w:rPr>
          <w:rFonts w:ascii="Times New Roman" w:hAnsi="Times New Roman" w:cs="Times New Roman"/>
          <w:b/>
          <w:sz w:val="24"/>
          <w:szCs w:val="24"/>
        </w:rPr>
        <w:t xml:space="preserve">Konto 138 – Rachunki środków na </w:t>
      </w:r>
      <w:proofErr w:type="spellStart"/>
      <w:r w:rsidRPr="006979A0">
        <w:rPr>
          <w:rFonts w:ascii="Times New Roman" w:hAnsi="Times New Roman" w:cs="Times New Roman"/>
          <w:b/>
          <w:sz w:val="24"/>
          <w:szCs w:val="24"/>
        </w:rPr>
        <w:t>prefinansowanie</w:t>
      </w:r>
      <w:proofErr w:type="spellEnd"/>
    </w:p>
    <w:p w:rsidR="00B343FB" w:rsidRDefault="006979A0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138 służy ewidencji operacji pieniężnych dokonywanych na wyodrębnionych rachunkach bankowych otwartych dla potrzeb operacji finansowych dotyczących </w:t>
      </w:r>
      <w:proofErr w:type="spellStart"/>
      <w:r w:rsidR="00B343FB"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  <w:r w:rsidR="00B343FB">
        <w:rPr>
          <w:rFonts w:ascii="Times New Roman" w:hAnsi="Times New Roman" w:cs="Times New Roman"/>
          <w:sz w:val="24"/>
          <w:szCs w:val="24"/>
        </w:rPr>
        <w:t xml:space="preserve">  ramach pożyczek zaciągniętych z budżetu państwa na finansowanie zadań realizowanych z udziałem środków pochodzących z budżetu Unii Europejskiej.</w:t>
      </w:r>
    </w:p>
    <w:p w:rsidR="00B343FB" w:rsidRDefault="00B343FB" w:rsidP="00696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koncie 138 ujmuje się operacje dotyczące w szczególności:</w:t>
      </w:r>
    </w:p>
    <w:p w:rsidR="00B343FB" w:rsidRDefault="00B343FB" w:rsidP="00B343FB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Wpływu pożyczek zaciągniętych z budżetu państwa</w:t>
      </w:r>
    </w:p>
    <w:p w:rsidR="00B343FB" w:rsidRDefault="00B343FB" w:rsidP="00B343FB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Wykorzystanie pożyczek</w:t>
      </w:r>
    </w:p>
    <w:p w:rsidR="00B343FB" w:rsidRDefault="00B343FB" w:rsidP="00B343FB">
      <w:pPr>
        <w:pStyle w:val="Akapitzlist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Zwrotu pożyczek</w:t>
      </w:r>
    </w:p>
    <w:p w:rsidR="00B343FB" w:rsidRDefault="00B343F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koncie 138 dokonuje się księgowań wyłącznie na podstawie dowodów bankowych,  w związku z czym musi zachodzić pełna zgodność zapisów konta 138 między księgowością jednostki a księgowością banku.</w:t>
      </w:r>
    </w:p>
    <w:p w:rsidR="006979A0" w:rsidRDefault="00B343F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138 ujmuje się wpływy z zaciągniętych pożyczek oraz środki przeznaczone na ich spłatę.</w:t>
      </w:r>
    </w:p>
    <w:p w:rsidR="00B343FB" w:rsidRDefault="00B343F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 stronie Ma konta 138 ujmuje się wypłaty na cele określone w umowie pożyczki oraz zwroty pożyczek.</w:t>
      </w:r>
    </w:p>
    <w:p w:rsidR="00B343FB" w:rsidRDefault="00B343F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Ewidencję szczegółową do konta 138 prowadzi się według rachunków bankowych oraz sposobu ich wykorzystania.</w:t>
      </w:r>
    </w:p>
    <w:p w:rsidR="00B343FB" w:rsidRDefault="00B343F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138 może wykazywać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które oznacza stan środków pieniężnych znajdujących się na wydzielonych rachunkach bankowych pożyczek na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343FB" w:rsidRDefault="00B343FB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43FB">
        <w:rPr>
          <w:rFonts w:ascii="Times New Roman" w:hAnsi="Times New Roman" w:cs="Times New Roman"/>
          <w:b/>
          <w:sz w:val="24"/>
          <w:szCs w:val="24"/>
        </w:rPr>
        <w:t>Konto 139 – Inne rachunki bankowe</w:t>
      </w:r>
    </w:p>
    <w:p w:rsidR="00B343FB" w:rsidRDefault="00BD554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139 służy ewidencji operacji dotyczących wydzielonych zgodnie z przepisami środków pieniężnych innych niż środki budżetu i środki pochodzące z funduszy pomocowych.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ujmuje się wpływy wydzielonych środków pieniężnych a na stronie Ma wypłaty wydzielonych środków pieniężnych.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konta 139 prowadzi się ewidencję szczegółową według rodzajów wydzielonych środków pieniężnych.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D554B">
        <w:rPr>
          <w:rFonts w:ascii="Times New Roman" w:hAnsi="Times New Roman" w:cs="Times New Roman"/>
          <w:b/>
          <w:sz w:val="24"/>
          <w:szCs w:val="24"/>
        </w:rPr>
        <w:t>Konto 140 – Inne środki pieniężne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140 służy do ewidencji środków pieniężnych w drodze tj.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środków otrzymanych od innych budżetów, w przypadku gdy środki te zostały przelane w poprzednim okresie sprawozdawczym lecz objęte są wyciągiem bankowym z datą następnego okresu sprawozdawczego,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przelewy dochodów budżetowych zrealizowanych przez bank płatnika w okresie sprawozdawczym i objętych wyciągiem bankowym z rachunku bieżącego budżetu w następnym okresie sprawozdawczym.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Środki pieniężne w drodze  księgowane są na przełomie okresów sprawozdawczych.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140 oznacza stan środków pieniężnych w drodze.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D554B">
        <w:rPr>
          <w:rFonts w:ascii="Times New Roman" w:hAnsi="Times New Roman" w:cs="Times New Roman"/>
          <w:b/>
          <w:sz w:val="24"/>
          <w:szCs w:val="24"/>
        </w:rPr>
        <w:t xml:space="preserve">Konto 222 – Rozliczenie dochodów budżetowych 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222 służy do ewidencji rozliczeń z jednostkami budżetowymi z tytułu zrealizowanych przez te jednostki dochodów budżetowych.</w:t>
      </w:r>
    </w:p>
    <w:p w:rsidR="00BD554B" w:rsidRDefault="00BD554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222 ujmuje się dochody budżetowe zrealizowane przez te jednostki budżetowe w wysokości wynikającej ze sprawozdań jednostek budżetowych w korespondencji z kontem 901.</w:t>
      </w:r>
    </w:p>
    <w:p w:rsidR="00DB6DD4" w:rsidRDefault="00DB6DD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stronie Ma konta 222 ujmuje się przelewy dochodów budżetowych z jednostek na rachunek budżetu w korespondencji z kontem 133.</w:t>
      </w:r>
    </w:p>
    <w:p w:rsidR="00DB6DD4" w:rsidRDefault="00DB6DD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222 może wykazywać dwa salda:</w:t>
      </w:r>
    </w:p>
    <w:p w:rsidR="00DB6DD4" w:rsidRDefault="00DB6DD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oznacza stan dochodów zrealizowanych przez jednostki budżetowe i objętych okresami sprawozdawczymi lecz nie przekazanych na rachunek bieżący budżetu,</w:t>
      </w:r>
    </w:p>
    <w:p w:rsidR="00DB6DD4" w:rsidRDefault="00DB6DD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saldo Ma oznacza stan dochodów przekazanych przez jednostki budżetowe na rachunek budżetu lecz nie objętych sprawozdaniami.</w:t>
      </w:r>
    </w:p>
    <w:p w:rsidR="00DB6DD4" w:rsidRDefault="00DB6DD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Podstawą ewidencji księgowej na koncie 222 są dowody księgowe dotyczące przelanych przez jednostki budżetowe pobranych dochodów dołączone do wyciągów bankowych rachunku bieżącego budżetu oraz sprawozdań z wykonania dochodów budżetowych.</w:t>
      </w:r>
    </w:p>
    <w:p w:rsidR="00DB6DD4" w:rsidRDefault="00DB6DD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Ewidencję szczegółową do konta 222 prowadzi się według poszczególnych jednostek budżetowych, realizujących dochody budżetowe.</w:t>
      </w:r>
    </w:p>
    <w:p w:rsidR="00DB6DD4" w:rsidRDefault="00DB6DD4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6DD4">
        <w:rPr>
          <w:rFonts w:ascii="Times New Roman" w:hAnsi="Times New Roman" w:cs="Times New Roman"/>
          <w:b/>
          <w:sz w:val="24"/>
          <w:szCs w:val="24"/>
        </w:rPr>
        <w:t>Konto 223 – Rozliczenie wydatków budżetowych</w:t>
      </w:r>
    </w:p>
    <w:p w:rsidR="00DB6DD4" w:rsidRDefault="00DB6DD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223 służy ewidencji rozliczeń z jednostkami budżetowymi z tytułu dokonywanych przez te jednostki wydatków budżetowych.</w:t>
      </w:r>
    </w:p>
    <w:p w:rsidR="00DB6DD4" w:rsidRDefault="00DB6DD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223 ujmuje się środki przelane z rachunku budżetu na pokrycie wydatków jednostek budżetowych w korespondencji z kontem 133.</w:t>
      </w:r>
    </w:p>
    <w:p w:rsidR="00DB6DD4" w:rsidRDefault="00DB6DD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stronie Ma konta 223 ujmuje się wydatki dokonane przez jednostki</w:t>
      </w:r>
      <w:r w:rsidR="001E50A7">
        <w:rPr>
          <w:rFonts w:ascii="Times New Roman" w:hAnsi="Times New Roman" w:cs="Times New Roman"/>
          <w:sz w:val="24"/>
          <w:szCs w:val="24"/>
        </w:rPr>
        <w:t xml:space="preserve"> budżetowe w wysokości wynikającej ze sprawozdań tych jednostek w korespondencji z kontem 902.</w:t>
      </w:r>
    </w:p>
    <w:p w:rsidR="001E50A7" w:rsidRDefault="001E50A7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223 może wykazywać tylko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oznaczające stan przelanych środków na rachunki bieżące jednostek budżetowych i nie wykorzystanych na pokrycie wydatków budżetowych.</w:t>
      </w:r>
    </w:p>
    <w:p w:rsidR="001E50A7" w:rsidRDefault="001E50A7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ewidencji księgowej na koncie 223 są polecenia przelewu dołączone do wyciągu bankowego rachunku bieżącego budżetu oraz sprawozdania z wykonania wydatków budżetowych.</w:t>
      </w:r>
    </w:p>
    <w:p w:rsidR="001E50A7" w:rsidRDefault="001E50A7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Ewidencję szczegółową do konta 223 prowadzi się według poszczególnych jednostek budżetowych, które realizują wydatki w ramach budżetu gminy, w tym ZSO i szkoła w Krusinie traktuje się jako jedną jednostkę prowadzącą księgowość wszystkich szkół..</w:t>
      </w:r>
    </w:p>
    <w:p w:rsidR="001E50A7" w:rsidRDefault="001E50A7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50A7">
        <w:rPr>
          <w:rFonts w:ascii="Times New Roman" w:hAnsi="Times New Roman" w:cs="Times New Roman"/>
          <w:b/>
          <w:sz w:val="24"/>
          <w:szCs w:val="24"/>
        </w:rPr>
        <w:t>Konto 224- Rozrachunki budżetu</w:t>
      </w:r>
    </w:p>
    <w:p w:rsidR="001E50A7" w:rsidRDefault="001E50A7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224 służy do ewidencji rozrachunków z innymi budżetami</w:t>
      </w:r>
      <w:r w:rsidR="00F24F15">
        <w:rPr>
          <w:rFonts w:ascii="Times New Roman" w:hAnsi="Times New Roman" w:cs="Times New Roman"/>
          <w:sz w:val="24"/>
          <w:szCs w:val="24"/>
        </w:rPr>
        <w:t>, a w szczególności</w:t>
      </w:r>
      <w:r w:rsidR="00483704">
        <w:rPr>
          <w:rFonts w:ascii="Times New Roman" w:hAnsi="Times New Roman" w:cs="Times New Roman"/>
          <w:sz w:val="24"/>
          <w:szCs w:val="24"/>
        </w:rPr>
        <w:t>:</w:t>
      </w:r>
    </w:p>
    <w:p w:rsidR="00483704" w:rsidRDefault="004837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rozliczeń dochodów budżetowych realizowanych przez urzędy skarbowe na rzecz budżetu gminy,</w:t>
      </w:r>
    </w:p>
    <w:p w:rsidR="00483704" w:rsidRDefault="004837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rozrachunków z tytułu udziałów w dochodach budżetu państwa,</w:t>
      </w:r>
    </w:p>
    <w:p w:rsidR="00483704" w:rsidRDefault="004837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rozrachunków z tytułu dotacji i subwencji,</w:t>
      </w:r>
    </w:p>
    <w:p w:rsidR="00483704" w:rsidRDefault="004837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rozrachunków z tytułu dochodów pobieranych przez gminę na rzecz budżetu państwa lub rozrachunków z innymi </w:t>
      </w:r>
      <w:proofErr w:type="spellStart"/>
      <w:r>
        <w:rPr>
          <w:rFonts w:ascii="Times New Roman" w:hAnsi="Times New Roman" w:cs="Times New Roman"/>
          <w:sz w:val="24"/>
          <w:szCs w:val="24"/>
        </w:rPr>
        <w:t>j.s.t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83704" w:rsidRDefault="004837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ewidencji księgowej na koncie 224 są: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dowody księgowe ( polecenia przelewów) dołączone do wyciągów bankowych rachunku bieżącego budżetu,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sprawozdania </w:t>
      </w:r>
      <w:proofErr w:type="spellStart"/>
      <w:r>
        <w:rPr>
          <w:rFonts w:ascii="Times New Roman" w:hAnsi="Times New Roman" w:cs="Times New Roman"/>
          <w:sz w:val="24"/>
          <w:szCs w:val="24"/>
        </w:rPr>
        <w:t>Rb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27 sporządzone i przesłane przez Urzędy Skarbowe,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polecenia księgowania  ( w przypadkach przedstawionych w przykładach księgowań na koncie 224)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konta 224 prowadzi się ewidencję szczegółową według źródeł należności i zobowiązań oraz ich tytułów.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224 jest kontem bilansowym i może wykazywać dwa salda: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oznacza stan należności,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saldo Ma konta oznacza stan zobowiązań budżetu gminy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 konta nie mogą być kompensowane: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jeżeli dotyczą różnych jednostek,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jeżeli dotyczą różnych jednostek nawet z tego samego tytułu np.: udziału w podatku dochodowym od osób prawnych, jeżeli dotyczą tej samej jednostki lecz z różnych tytułów.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ADF">
        <w:rPr>
          <w:rFonts w:ascii="Times New Roman" w:hAnsi="Times New Roman" w:cs="Times New Roman"/>
          <w:b/>
          <w:sz w:val="24"/>
          <w:szCs w:val="24"/>
        </w:rPr>
        <w:t>Konto 225 – Rozliczenie niewygasających wyda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A00ADF">
        <w:rPr>
          <w:rFonts w:ascii="Times New Roman" w:hAnsi="Times New Roman" w:cs="Times New Roman"/>
          <w:b/>
          <w:sz w:val="24"/>
          <w:szCs w:val="24"/>
        </w:rPr>
        <w:t>ków</w:t>
      </w:r>
    </w:p>
    <w:p w:rsidR="00A00ADF" w:rsidRDefault="00A00ADF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225 służy do ewidencji rozliczeń z jednostkami budżetowymi z tytułu zrealizowanych przez te jednostki niewygasających wydatków. 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225 ujmuje się wydatki zrealizowane przez jednostki budżetowe oraz przelewy środków niewykorzystanych</w:t>
      </w:r>
      <w:r w:rsidR="00354A7E">
        <w:rPr>
          <w:rFonts w:ascii="Times New Roman" w:hAnsi="Times New Roman" w:cs="Times New Roman"/>
          <w:sz w:val="24"/>
          <w:szCs w:val="24"/>
        </w:rPr>
        <w:t>.</w:t>
      </w:r>
    </w:p>
    <w:p w:rsidR="00354A7E" w:rsidRDefault="00354A7E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Ewidencja szczegółowa prowadzona do konta 225 powinna zapewnić możliwość ustalenia stanu rozliczeń z poszczególnymi jednostkami budżetowymi z tytułu przekazanych im  środków na realizację niewygasających wydatków.</w:t>
      </w:r>
    </w:p>
    <w:p w:rsidR="00354A7E" w:rsidRDefault="00354A7E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225 może wykazywać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>, które oznacza stan nierozliczonych środków przekazanych jednostkom budżetowym na realizację niewygasających wydatków.</w:t>
      </w:r>
    </w:p>
    <w:p w:rsidR="00354A7E" w:rsidRDefault="00354A7E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4A7E">
        <w:rPr>
          <w:rFonts w:ascii="Times New Roman" w:hAnsi="Times New Roman" w:cs="Times New Roman"/>
          <w:b/>
          <w:sz w:val="24"/>
          <w:szCs w:val="24"/>
        </w:rPr>
        <w:t>Konto 227 – Rozliczenie dochodów ze środków funduszy pomocowych</w:t>
      </w:r>
    </w:p>
    <w:p w:rsidR="00354A7E" w:rsidRDefault="00354A7E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227 służy do ewidencji rozliczeń z jednostkami z tytułu zrealizowanych dochodów dotyczących funduszy pomocowych. 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227 ujmuje się dochody zrealizowane przez jednostkę w wysokości wynikającej ze sprawozdań okresowych jednostek w korespondencji z kontem 907, na stronie Ma ujmuje się przelewy dochodów na rachunek środków funduszy pomocowych, dokonane przez jednostki, które zrealizowały dochody w korespondencji z kontem 137.</w:t>
      </w:r>
    </w:p>
    <w:p w:rsidR="00354A7E" w:rsidRDefault="00354A7E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konta 227 prowadzi się szczegółową ewidencję wg poszczególnych jednostek realizujących dochody.</w:t>
      </w:r>
    </w:p>
    <w:p w:rsidR="00354A7E" w:rsidRDefault="00354A7E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227 może wykazywać dwa salda.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oznacza stan dochodów zrealizowanych przez jednostki i objętych sprawozdaniami, a nie przekazanymi na rachunek środków funduszy pomocowych. Saldo Ma oznacza stan dochodów przekazanych na rachunek</w:t>
      </w:r>
      <w:r w:rsidR="006C2B57">
        <w:rPr>
          <w:rFonts w:ascii="Times New Roman" w:hAnsi="Times New Roman" w:cs="Times New Roman"/>
          <w:sz w:val="24"/>
          <w:szCs w:val="24"/>
        </w:rPr>
        <w:t xml:space="preserve"> środków funduszy pomocowych ale nie objętych sprawozdaniami.</w:t>
      </w:r>
    </w:p>
    <w:p w:rsidR="006C2B57" w:rsidRDefault="006C2B57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2B57">
        <w:rPr>
          <w:rFonts w:ascii="Times New Roman" w:hAnsi="Times New Roman" w:cs="Times New Roman"/>
          <w:b/>
          <w:sz w:val="24"/>
          <w:szCs w:val="24"/>
        </w:rPr>
        <w:t>Konto – 228 Rozliczenie wydatków ze środków funduszy pomocowych</w:t>
      </w:r>
    </w:p>
    <w:p w:rsidR="006C2B57" w:rsidRDefault="006C2B57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228 służy ewidencji rozliczeń z jednostkami realizującymi wydatki z funduszy pomocowych.</w:t>
      </w:r>
    </w:p>
    <w:p w:rsidR="006C2B57" w:rsidRDefault="006C2B57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228 księguje się środki przelane z rachunków środków funduszy pomocowych na pokrycie wydatków jednostek w korespondencji z kontem 137. Na stronie Ma konta 228 ujmuje się wydatki dokonane przez jednostki w wysokości wynikającej z okresowych sprawozdań, w korespondencji z kontem 908.</w:t>
      </w:r>
    </w:p>
    <w:p w:rsidR="006C2B57" w:rsidRDefault="006C2B57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 konta 228 prowadzi się ewidencję szczegółową w sposób umożliwiający ustalenie stanu rozliczeń z poszczególnymi jednostkami z tytułu realizowanych przez nie wydatków z funduszy pomocowych. </w:t>
      </w:r>
    </w:p>
    <w:p w:rsidR="006C2B57" w:rsidRDefault="006C2B57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Saldo konta 228 oznacza stan przelanych środków z funduszy pomocowych na rachunek jednostki, lecz nie wykorzystanych</w:t>
      </w:r>
      <w:r w:rsidR="00DF76F7">
        <w:rPr>
          <w:rFonts w:ascii="Times New Roman" w:hAnsi="Times New Roman" w:cs="Times New Roman"/>
          <w:sz w:val="24"/>
          <w:szCs w:val="24"/>
        </w:rPr>
        <w:t xml:space="preserve"> na pokrycie wydatków.</w:t>
      </w:r>
    </w:p>
    <w:p w:rsidR="00DF76F7" w:rsidRDefault="00DF76F7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6F7">
        <w:rPr>
          <w:rFonts w:ascii="Times New Roman" w:hAnsi="Times New Roman" w:cs="Times New Roman"/>
          <w:b/>
          <w:sz w:val="24"/>
          <w:szCs w:val="24"/>
        </w:rPr>
        <w:t>Konto 240 – Pozostałe rozrachunki</w:t>
      </w:r>
    </w:p>
    <w:p w:rsidR="00DF76F7" w:rsidRDefault="00DF76F7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240 służy ewidencji innych rozrachunków związanych z realizacja budżetu gminy z wyjątkiem rozrachunków i rozliczeń ujmowanych na kontach 222,223,224,227,228,250,260.</w:t>
      </w:r>
    </w:p>
    <w:p w:rsidR="00982FEA" w:rsidRDefault="00982FEA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240 służy do ewidencji księgowej:</w:t>
      </w:r>
    </w:p>
    <w:p w:rsidR="00982FEA" w:rsidRDefault="00982FEA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błędów w wyciągach bankowych popełnionych przez bank,</w:t>
      </w:r>
    </w:p>
    <w:p w:rsidR="00982FEA" w:rsidRDefault="00982FEA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niewłaściwych </w:t>
      </w:r>
      <w:proofErr w:type="spellStart"/>
      <w:r>
        <w:rPr>
          <w:rFonts w:ascii="Times New Roman" w:hAnsi="Times New Roman" w:cs="Times New Roman"/>
          <w:sz w:val="24"/>
          <w:szCs w:val="24"/>
        </w:rPr>
        <w:t>uznań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obciążeń objętych wyciągiem bankowym,</w:t>
      </w:r>
    </w:p>
    <w:p w:rsidR="00982FEA" w:rsidRDefault="00982FEA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wpłat objętych wyciągiem bankowym wymagających wyjaśnienia,</w:t>
      </w:r>
    </w:p>
    <w:p w:rsidR="00982FEA" w:rsidRDefault="00982FEA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nienależnych wpłat na rachunek bankowy budżetu zamiast na inny rachunek bankowy.</w:t>
      </w:r>
    </w:p>
    <w:p w:rsidR="00982FEA" w:rsidRDefault="00982FEA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Ewidencję szczegółową do konta 240 prowadzi się według poszczególnych tytułów oraz według jednostek ( podmiotów), do których odnoszą się rozrachunki.</w:t>
      </w:r>
    </w:p>
    <w:p w:rsidR="00982FEA" w:rsidRDefault="00982FEA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240 może wykazywać dwa salda –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oznaczające stan należności i saldo Ma oznaczające stan zobowiązań.</w:t>
      </w:r>
    </w:p>
    <w:p w:rsidR="001B38ED" w:rsidRDefault="001B38ED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 nie podlegają kompensacji jeżeli dotyczą różnych jednostek.</w:t>
      </w:r>
    </w:p>
    <w:p w:rsidR="001B38ED" w:rsidRDefault="001B38ED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38ED">
        <w:rPr>
          <w:rFonts w:ascii="Times New Roman" w:hAnsi="Times New Roman" w:cs="Times New Roman"/>
          <w:b/>
          <w:sz w:val="24"/>
          <w:szCs w:val="24"/>
        </w:rPr>
        <w:t>Konto 250 – Należności finansowe</w:t>
      </w:r>
    </w:p>
    <w:p w:rsidR="001B38ED" w:rsidRDefault="00A95FA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250 służy do ewidencji należności zaliczanych do należności finansowych, a w szczególności z tytułu udzielonych pożyczek.</w:t>
      </w:r>
    </w:p>
    <w:p w:rsidR="00A95FA2" w:rsidRDefault="00A95FA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250 ujmuje się powstanie i zwiększenie należności finansowych a na stronie Ma konta 250 ujmuje się zmniejszenie należności finansowych.</w:t>
      </w:r>
    </w:p>
    <w:p w:rsidR="00A95FA2" w:rsidRDefault="00A95FA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Ewidencję szczegółową do konta 250 prowadzi się wg poszczególnych podmiotów ( jednostek) i według tytułów należności i ewentualnych nadpłat.</w:t>
      </w:r>
    </w:p>
    <w:p w:rsidR="00A95FA2" w:rsidRDefault="00A95FA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250 może wykazywać dwa salda.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oznacza stan należności, a saldo Ma nadpłat z tytułu udzielonych pożyczek.</w:t>
      </w:r>
    </w:p>
    <w:p w:rsidR="00A95FA2" w:rsidRDefault="00A95FA2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5FA2">
        <w:rPr>
          <w:rFonts w:ascii="Times New Roman" w:hAnsi="Times New Roman" w:cs="Times New Roman"/>
          <w:b/>
          <w:sz w:val="24"/>
          <w:szCs w:val="24"/>
        </w:rPr>
        <w:t xml:space="preserve">Konto 257 – Należności z tytułu </w:t>
      </w:r>
      <w:proofErr w:type="spellStart"/>
      <w:r w:rsidRPr="00A95FA2">
        <w:rPr>
          <w:rFonts w:ascii="Times New Roman" w:hAnsi="Times New Roman" w:cs="Times New Roman"/>
          <w:b/>
          <w:sz w:val="24"/>
          <w:szCs w:val="24"/>
        </w:rPr>
        <w:t>prefinansowania</w:t>
      </w:r>
      <w:proofErr w:type="spellEnd"/>
    </w:p>
    <w:p w:rsidR="00A95FA2" w:rsidRDefault="00A95FA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257 służy do ewidencji należności z tytułu pożyczek udzielonych z budżetu państwa w ramach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finansowanie zadań realizowanych z udziałem środków pochodzących z budżetu Unii Europejskiej.</w:t>
      </w:r>
    </w:p>
    <w:p w:rsidR="00A95FA2" w:rsidRDefault="00A95FA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257 ujmuje się powstanie i zwiększenie należności w ramach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  <w:r>
        <w:rPr>
          <w:rFonts w:ascii="Times New Roman" w:hAnsi="Times New Roman" w:cs="Times New Roman"/>
          <w:sz w:val="24"/>
          <w:szCs w:val="24"/>
        </w:rPr>
        <w:t>, a na stronie Ma ich zmniejszenie.</w:t>
      </w:r>
    </w:p>
    <w:p w:rsidR="00A95FA2" w:rsidRDefault="00A95FA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Ewidencję szczegółową do konta 257 prowadzi się wg poszczególnych kontrahentów i według tytułów należności.</w:t>
      </w:r>
    </w:p>
    <w:p w:rsidR="00A95FA2" w:rsidRDefault="00A95FA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Konto 257 może wykazywać dwa salda.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oznacza stan należności z tytułu pożyczek udzielonych w ramach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  <w:r>
        <w:rPr>
          <w:rFonts w:ascii="Times New Roman" w:hAnsi="Times New Roman" w:cs="Times New Roman"/>
          <w:sz w:val="24"/>
          <w:szCs w:val="24"/>
        </w:rPr>
        <w:t>, a saldo Ma – stan nadpłat w należnościach z tytułu pożyczek</w:t>
      </w:r>
      <w:r w:rsidR="000272BA">
        <w:rPr>
          <w:rFonts w:ascii="Times New Roman" w:hAnsi="Times New Roman" w:cs="Times New Roman"/>
          <w:sz w:val="24"/>
          <w:szCs w:val="24"/>
        </w:rPr>
        <w:t xml:space="preserve"> dotyczących </w:t>
      </w:r>
      <w:proofErr w:type="spellStart"/>
      <w:r w:rsidR="000272BA"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  <w:r w:rsidR="000272BA">
        <w:rPr>
          <w:rFonts w:ascii="Times New Roman" w:hAnsi="Times New Roman" w:cs="Times New Roman"/>
          <w:sz w:val="24"/>
          <w:szCs w:val="24"/>
        </w:rPr>
        <w:t>.</w:t>
      </w:r>
    </w:p>
    <w:p w:rsidR="000272BA" w:rsidRDefault="000272BA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72BA">
        <w:rPr>
          <w:rFonts w:ascii="Times New Roman" w:hAnsi="Times New Roman" w:cs="Times New Roman"/>
          <w:b/>
          <w:sz w:val="24"/>
          <w:szCs w:val="24"/>
        </w:rPr>
        <w:t>Konto 260 – Zobowiązania finansowe</w:t>
      </w:r>
    </w:p>
    <w:p w:rsidR="000272BA" w:rsidRDefault="000272BA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260 służy ewidencji zobowiązań zaliczanych do zobowiązań finansowych z wyjątkiem kredytów bankowych, a w szczególności z tyt. zaciągniętych pożyczek wyemitowanych instrumentów finansowych.</w:t>
      </w:r>
    </w:p>
    <w:p w:rsidR="000272BA" w:rsidRDefault="000272BA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260 ujmuje się wartość spłaconych zobowiązań finansowych, a na stronie  Ma </w:t>
      </w:r>
      <w:r w:rsidR="00C3458B">
        <w:rPr>
          <w:rFonts w:ascii="Times New Roman" w:hAnsi="Times New Roman" w:cs="Times New Roman"/>
          <w:sz w:val="24"/>
          <w:szCs w:val="24"/>
        </w:rPr>
        <w:t>ujmuje się wartość zaciągniętych zobowiązań finansowych. Ewidencję szczegółową do konta 260 prowadzi się według poszczególnych podmiotów ( jednostek) i według tytułów zobowiązań.</w:t>
      </w:r>
    </w:p>
    <w:p w:rsidR="00C3458B" w:rsidRDefault="00C3458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260 może wykazywać dwa salda.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oznacza stan nadpłaconych zobowiązań, a saldo Ma konta 260 wykazuje stan zaciągniętych zobowiązań finansowych.</w:t>
      </w:r>
    </w:p>
    <w:p w:rsidR="00C3458B" w:rsidRDefault="00C3458B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458B">
        <w:rPr>
          <w:rFonts w:ascii="Times New Roman" w:hAnsi="Times New Roman" w:cs="Times New Roman"/>
          <w:b/>
          <w:sz w:val="24"/>
          <w:szCs w:val="24"/>
        </w:rPr>
        <w:t xml:space="preserve">Konto 268 – Zobowiązania z tytułu </w:t>
      </w:r>
      <w:proofErr w:type="spellStart"/>
      <w:r w:rsidRPr="00C3458B">
        <w:rPr>
          <w:rFonts w:ascii="Times New Roman" w:hAnsi="Times New Roman" w:cs="Times New Roman"/>
          <w:b/>
          <w:sz w:val="24"/>
          <w:szCs w:val="24"/>
        </w:rPr>
        <w:t>prefinansowania</w:t>
      </w:r>
      <w:proofErr w:type="spellEnd"/>
    </w:p>
    <w:p w:rsidR="00C3458B" w:rsidRDefault="00C3458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268 służy do ewidencji zobowiązań z tytułu pożyczek udzielonych z budżetu państwa w ramach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finansowanie zadań realizowanych z udziałem środków pochodzących z budżetu Unii Europejskiej.</w:t>
      </w:r>
    </w:p>
    <w:p w:rsidR="00C3458B" w:rsidRDefault="00C3458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268 ujmuje się wartość spłaconych</w:t>
      </w:r>
      <w:r w:rsidR="003A0682">
        <w:rPr>
          <w:rFonts w:ascii="Times New Roman" w:hAnsi="Times New Roman" w:cs="Times New Roman"/>
          <w:sz w:val="24"/>
          <w:szCs w:val="24"/>
        </w:rPr>
        <w:t xml:space="preserve"> zobowiązań zaciągniętych z tytułu pożyczek w ramach </w:t>
      </w:r>
      <w:proofErr w:type="spellStart"/>
      <w:r w:rsidR="003A0682"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  <w:r w:rsidR="003A0682">
        <w:rPr>
          <w:rFonts w:ascii="Times New Roman" w:hAnsi="Times New Roman" w:cs="Times New Roman"/>
          <w:sz w:val="24"/>
          <w:szCs w:val="24"/>
        </w:rPr>
        <w:t xml:space="preserve">, a na stronie Ma ujmuje wartość zaciągniętych zobowiązań z tytułu pożyczek w ramach </w:t>
      </w:r>
      <w:proofErr w:type="spellStart"/>
      <w:r w:rsidR="003A0682"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  <w:r w:rsidR="003A0682">
        <w:rPr>
          <w:rFonts w:ascii="Times New Roman" w:hAnsi="Times New Roman" w:cs="Times New Roman"/>
          <w:sz w:val="24"/>
          <w:szCs w:val="24"/>
        </w:rPr>
        <w:t>.</w:t>
      </w:r>
    </w:p>
    <w:p w:rsidR="003A0682" w:rsidRDefault="003A068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Ewidencję szczegółową do konta 268 prowadzi się według poszczególnych kontrahentów i według tytułów zobowiązań.</w:t>
      </w:r>
    </w:p>
    <w:p w:rsidR="003A0682" w:rsidRDefault="003A068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268 może wykazywać dwa salda.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oznacza stan nadpłaconych zobowiązań z tytułu pożyczek zaciągniętych w ramach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saldo ma – stan zaciągniętych zobowiązań z tytułu pożyczek na </w:t>
      </w:r>
      <w:proofErr w:type="spellStart"/>
      <w:r>
        <w:rPr>
          <w:rFonts w:ascii="Times New Roman" w:hAnsi="Times New Roman" w:cs="Times New Roman"/>
          <w:sz w:val="24"/>
          <w:szCs w:val="24"/>
        </w:rPr>
        <w:t>prefinansowanie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A0682" w:rsidRDefault="003A0682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0682">
        <w:rPr>
          <w:rFonts w:ascii="Times New Roman" w:hAnsi="Times New Roman" w:cs="Times New Roman"/>
          <w:b/>
          <w:sz w:val="24"/>
          <w:szCs w:val="24"/>
        </w:rPr>
        <w:t>Konto 290 – Odpisy aktualizujące należności</w:t>
      </w:r>
    </w:p>
    <w:p w:rsidR="003A0682" w:rsidRDefault="003A068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290 służy ewidencji odpisów aktualizujących należności. 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290 ujmuje się zmniejszenie wartości odpisów aktualizujących należności, a na stronie Ma wartość odpisów aktualizujących należności.</w:t>
      </w:r>
    </w:p>
    <w:p w:rsidR="003A0682" w:rsidRDefault="003A068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Saldo Ma konta 290 oznacza wartość odpisów aktualizujących należności.</w:t>
      </w:r>
    </w:p>
    <w:p w:rsidR="003A0682" w:rsidRDefault="003A0682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0682">
        <w:rPr>
          <w:rFonts w:ascii="Times New Roman" w:hAnsi="Times New Roman" w:cs="Times New Roman"/>
          <w:b/>
          <w:sz w:val="24"/>
          <w:szCs w:val="24"/>
        </w:rPr>
        <w:t>Konto 901 – Dochody budżetu</w:t>
      </w:r>
    </w:p>
    <w:p w:rsidR="003A0682" w:rsidRDefault="003A068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901 służy do ewidencji osiągniętych dochodów budżetu. Na stronie Ma konta 901 ujmuje się dochody budżetu:</w:t>
      </w:r>
    </w:p>
    <w:p w:rsidR="003A0682" w:rsidRDefault="003A0682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 podstawie finansowych sprawozdań jednostek budżetowych w korespondencji z kontem 222 /kwartalnie/,</w:t>
      </w:r>
    </w:p>
    <w:p w:rsidR="003A0682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 podstawie sprawozdań innych organów, w korespondencji z kontem 224 / na dzień 31 grudnia/,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inne dochody budżetowe, a w szczególności subwencje i dotacje w korespondencji  z kontem 133.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901 ujmuje się: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zwroty nadmiernie i niesłusznie pobranych dochodów budżetowych w korespondencji z kontem 133 lub kontami rozrachunkowymi,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przeniesienie na koniec roku ( tj. na dzień 31 grudzień) sumy osiągniętych dochodów budżetu na konto 961.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Ewidencję szczegółową prowadzi się według podziałek klasyfikacji budżetowej.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901 jest kontem wynikowym, po przeksięgowaniu na konto 961 nie wystąpi w bilansie budżetu gminy.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6004">
        <w:rPr>
          <w:rFonts w:ascii="Times New Roman" w:hAnsi="Times New Roman" w:cs="Times New Roman"/>
          <w:b/>
          <w:sz w:val="24"/>
          <w:szCs w:val="24"/>
        </w:rPr>
        <w:t>Konto 902 – Wydatki budżetu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902 służy do ewidencji dokonanych wydatków budżetu gminy.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902 ujmuje się wydatki: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jednostek budżetowych na podstawie sprawozdań o wydatkach jednostek budżetowych w korespondencji z kontem 223 / miesięcznie/,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 tytułu rozrachunków z innymi budżetami w korespondencji z kontami 224 i 133.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stronie Ma konta ujmuje się wydatki: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 tytułu korekty lub zwrotu wydatków w danym roku budżetowym w korespondencji z kontami 133 lub 224,</w:t>
      </w:r>
    </w:p>
    <w:p w:rsidR="00DD6004" w:rsidRDefault="00DD6004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przeniesienia salda konta 902 pod datą ostatniego dnia roku budżetowego na konto 961.</w:t>
      </w:r>
    </w:p>
    <w:p w:rsidR="00A87AF3" w:rsidRDefault="00A87AF3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Ewidencję szczegółową prowadzi się według podziałek klasyfikacji budżetowej w sposób umożliwiający ustalenie stanu poszczególnych wydatków budżetowych.</w:t>
      </w:r>
    </w:p>
    <w:p w:rsidR="00A87AF3" w:rsidRDefault="00A87AF3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902 jest kontem wynikowym, po przeksięgowaniu na konto 961 nie wystąpi w bilansie budżetu gminy.</w:t>
      </w:r>
    </w:p>
    <w:p w:rsidR="00A87AF3" w:rsidRDefault="00A87AF3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7AF3">
        <w:rPr>
          <w:rFonts w:ascii="Times New Roman" w:hAnsi="Times New Roman" w:cs="Times New Roman"/>
          <w:b/>
          <w:sz w:val="24"/>
          <w:szCs w:val="24"/>
        </w:rPr>
        <w:t>Konto 903 – Niewykonane wydatki</w:t>
      </w:r>
    </w:p>
    <w:p w:rsidR="00A87AF3" w:rsidRDefault="00A87AF3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903 służy do ewidencji niewykonanych wydatków zatwierdzonych</w:t>
      </w:r>
      <w:r w:rsidR="0002126B">
        <w:rPr>
          <w:rFonts w:ascii="Times New Roman" w:hAnsi="Times New Roman" w:cs="Times New Roman"/>
          <w:sz w:val="24"/>
          <w:szCs w:val="24"/>
        </w:rPr>
        <w:t xml:space="preserve"> do realizacji w latach następnych.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datą ostatniego dnia  roku budżetowego salda 903 przenosi się na konto 961.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126B">
        <w:rPr>
          <w:rFonts w:ascii="Times New Roman" w:hAnsi="Times New Roman" w:cs="Times New Roman"/>
          <w:b/>
          <w:sz w:val="24"/>
          <w:szCs w:val="24"/>
        </w:rPr>
        <w:t>Konto 904 – Niewygasające wydatki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904 służy do ewidencji niewygasających wydatków.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904 ujmuje się: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wydatki jednostek budżetowych dokonane w ciężar planu niewygasających wydatków na podstawie ich sprawozdań budżetowych w korespondencji z kontem 225,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przeniesienie równowartości wydatków dokonanych z wyodrębnionych rachunków środków finansowych funduszy pomocowych objętych planem niewygasających wydatków w korespondencji z kontem 960.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przeniesienie niewygasających wydatków na dochody budżetowe.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stronie Ma konta 904 ujmuje się wartość planu niewygasających wydatków.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904 może wykazywać saldo Ma do czasu zrealizowania planu niewygasających wydatków lub do czasu wygaśnięcia planu niewygasających wydatków.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126B">
        <w:rPr>
          <w:rFonts w:ascii="Times New Roman" w:hAnsi="Times New Roman" w:cs="Times New Roman"/>
          <w:b/>
          <w:sz w:val="24"/>
          <w:szCs w:val="24"/>
        </w:rPr>
        <w:t>Konto 907 – Dochody z funduszy pomocowych</w:t>
      </w:r>
    </w:p>
    <w:p w:rsidR="0002126B" w:rsidRDefault="0002126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907 służy do ewidencji osiągniętych dochodów z tytułu realizowanych funduszy pomocowych</w:t>
      </w:r>
      <w:r w:rsidR="00B95C40">
        <w:rPr>
          <w:rFonts w:ascii="Times New Roman" w:hAnsi="Times New Roman" w:cs="Times New Roman"/>
          <w:sz w:val="24"/>
          <w:szCs w:val="24"/>
        </w:rPr>
        <w:t>.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907 księguje się  przeniesienie, w końcu roku, sumy osiągniętych dochodów na konto 967, a na stronie Ma ujmuje się dochody osiągane z tytułu realizacji funduszy pomocowych.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konta 907 prowadzi się ewidencję szczegółową według poszczególnych dochodów funduszy pomocowych.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5C40">
        <w:rPr>
          <w:rFonts w:ascii="Times New Roman" w:hAnsi="Times New Roman" w:cs="Times New Roman"/>
          <w:b/>
          <w:sz w:val="24"/>
          <w:szCs w:val="24"/>
        </w:rPr>
        <w:t>Konto 908 – Wydatki funduszy pomocowych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908 służy do ewidencji dokonywanych wydatków w ciężar środków funduszy pomocowych.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908 ujmuje się wydatki na podstawie sprawozdań jednostek z realizacji wydatków ze środków funduszy pomocowych, a na stronie Ma ujmuje się przeniesienie w końcu roku sumy dokonanych wydatków na konto 967. Do konta 908 prowadzi się ewidencję szczegółową według poszczególnych funduszy pomocowych.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5C40">
        <w:rPr>
          <w:rFonts w:ascii="Times New Roman" w:hAnsi="Times New Roman" w:cs="Times New Roman"/>
          <w:b/>
          <w:sz w:val="24"/>
          <w:szCs w:val="24"/>
        </w:rPr>
        <w:t>Konto 909 – Rozliczenia międzyokresowe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909 służy do ewidencji rozliczeń międzyokresowych. Ewidencję szczegółową do konta 909 prowadzi się według tytułów rozliczeń międzyokresowych.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909 może wykazywać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Ma.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5C40">
        <w:rPr>
          <w:rFonts w:ascii="Times New Roman" w:hAnsi="Times New Roman" w:cs="Times New Roman"/>
          <w:b/>
          <w:sz w:val="24"/>
          <w:szCs w:val="24"/>
        </w:rPr>
        <w:t>Konto 960 – Skumulowana nadwyżka lub niedobór na zasobach budżetu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960 służy do ewidencji stanu skumulowanych niedoborów lub nadwyżek z lat ubiegłych.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ciągu roku budżetowego konto 960 przeznaczone jest do ewidencji operacji dotyczących zmniejszenia lub zwiększenia skumulowanych niedoborów lub nadwyżek budżetu.</w:t>
      </w:r>
    </w:p>
    <w:p w:rsid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960 może wykazywać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lub saldo Ma:</w:t>
      </w:r>
    </w:p>
    <w:p w:rsidR="006E229B" w:rsidRDefault="006E229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960 oznacza skumulowany niedobór budżetu wg stanu na koniec roku budżetowego,</w:t>
      </w:r>
    </w:p>
    <w:p w:rsidR="006E229B" w:rsidRDefault="006E229B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saldo Ma  konta 960</w:t>
      </w:r>
      <w:r w:rsidR="00AB60FC">
        <w:rPr>
          <w:rFonts w:ascii="Times New Roman" w:hAnsi="Times New Roman" w:cs="Times New Roman"/>
          <w:sz w:val="24"/>
          <w:szCs w:val="24"/>
        </w:rPr>
        <w:t xml:space="preserve"> oznacza skumulowaną nadwyżkę budżetu wg stanu na koniec roku budżetowego.</w:t>
      </w:r>
    </w:p>
    <w:p w:rsidR="00AB60FC" w:rsidRDefault="00AB60F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ewidencji szczegółowej do konta 960 wyodrębnia się źródła zwiększeń i rodzaje zmniejszeń skumulowanego wyniku stosownie do potrzeb sprawozdawczości.</w:t>
      </w:r>
    </w:p>
    <w:p w:rsidR="00AB60FC" w:rsidRDefault="00AB60FC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60FC">
        <w:rPr>
          <w:rFonts w:ascii="Times New Roman" w:hAnsi="Times New Roman" w:cs="Times New Roman"/>
          <w:b/>
          <w:sz w:val="24"/>
          <w:szCs w:val="24"/>
        </w:rPr>
        <w:t>Konto 961 – Niedobór lub nadwyżka budżetu</w:t>
      </w:r>
    </w:p>
    <w:p w:rsidR="00AB60FC" w:rsidRDefault="00AB60F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961 służy do ewidencji wyniku wykonania budżetu za dany rok budżetowy, czyli deficytu lub nadwyżki.</w:t>
      </w:r>
    </w:p>
    <w:p w:rsidR="00AB60FC" w:rsidRDefault="00AB60F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datą ostatniego dnia roku budżetowego ujmuje się przeniesienie:</w:t>
      </w:r>
    </w:p>
    <w:p w:rsidR="00AB60FC" w:rsidRDefault="00AB60F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poniesionych w ciągu roku wydatków budżetu w korespondencji z kontem 902 ( z pominięciem wydatków niewykonanych ujętych na koncie 903),</w:t>
      </w:r>
    </w:p>
    <w:p w:rsidR="00AB60FC" w:rsidRDefault="00AB60F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wydatków niewykonanych korespondencji z kontem 903,</w:t>
      </w:r>
    </w:p>
    <w:p w:rsidR="00AB60FC" w:rsidRDefault="00AB60F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 stronie Ma zrealizowanych w ciągu roku dochodów budżetu w korespondencji z kontem 901.</w:t>
      </w:r>
    </w:p>
    <w:p w:rsidR="00AB60FC" w:rsidRDefault="00AB60F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koniec roku konto 961 może wykazywać saldo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oznaczające stan deficytu lub saldo Ma oznaczające stan nadwyżki w roku następnym, pod data zatwierdzenia ( przyjęcia ) sprawozdania z wykonania budżetu, saldo konta 961 przenosi się na konto 960.</w:t>
      </w:r>
    </w:p>
    <w:p w:rsidR="00AB60FC" w:rsidRDefault="00AB60F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konta 961 prowadzi się ewidencję szczegółową według źródeł zwiększeń i rodzajów zmniejszeń.</w:t>
      </w:r>
    </w:p>
    <w:p w:rsidR="007F2E4C" w:rsidRDefault="007F2E4C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2E4C">
        <w:rPr>
          <w:rFonts w:ascii="Times New Roman" w:hAnsi="Times New Roman" w:cs="Times New Roman"/>
          <w:b/>
          <w:sz w:val="24"/>
          <w:szCs w:val="24"/>
        </w:rPr>
        <w:t>Konto 962 – Wynik na pozostałych operacjach</w:t>
      </w:r>
    </w:p>
    <w:p w:rsidR="007F2E4C" w:rsidRDefault="007F2E4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962 służy ewidencji pozostałych operacji nierasowych wpływających na wynik wykonania budżetu.</w:t>
      </w:r>
    </w:p>
    <w:p w:rsidR="007F2E4C" w:rsidRDefault="007F2E4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962 ujmuje się w szczególności koszty finansowe oraz pozostałe koszty operacyjne związane z operacjami budżetowymi.</w:t>
      </w:r>
    </w:p>
    <w:p w:rsidR="007F2E4C" w:rsidRDefault="007F2E4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Ma konta 962 ujmuje się w szczególności przychody finansowe oraz pozostałe przychody operacyjne związane z operacjami budżetowymi. W roku następnym pod datą zatwierdzenia sprawozdania z wykonania budżetu koszty przenosi się na stronę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960 a przychody na stronę Ma konta 960.</w:t>
      </w:r>
    </w:p>
    <w:p w:rsidR="007F2E4C" w:rsidRDefault="007F2E4C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2E4C">
        <w:rPr>
          <w:rFonts w:ascii="Times New Roman" w:hAnsi="Times New Roman" w:cs="Times New Roman"/>
          <w:b/>
          <w:sz w:val="24"/>
          <w:szCs w:val="24"/>
        </w:rPr>
        <w:t>Konto 967 – Fundusze pomocowe</w:t>
      </w:r>
    </w:p>
    <w:p w:rsidR="007F2E4C" w:rsidRDefault="007F2E4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F2E4C">
        <w:rPr>
          <w:rFonts w:ascii="Times New Roman" w:hAnsi="Times New Roman" w:cs="Times New Roman"/>
          <w:sz w:val="24"/>
          <w:szCs w:val="24"/>
        </w:rPr>
        <w:t>Konto 967 służy</w:t>
      </w:r>
      <w:r>
        <w:rPr>
          <w:rFonts w:ascii="Times New Roman" w:hAnsi="Times New Roman" w:cs="Times New Roman"/>
          <w:sz w:val="24"/>
          <w:szCs w:val="24"/>
        </w:rPr>
        <w:t xml:space="preserve"> do ewidencji stanu funduszy pomocowych.</w:t>
      </w:r>
    </w:p>
    <w:p w:rsidR="007F2E4C" w:rsidRDefault="007F2E4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datą ostatniego dnia roku budżetowego 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967 ujmuje się saldo konta 908 a na stronie Ma saldo konta 907.</w:t>
      </w:r>
    </w:p>
    <w:p w:rsidR="007F2E4C" w:rsidRDefault="007F2E4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konta 967 prowadzi się ewidencję szczegółową dla poszczególnych funduszy pomocowych zgodnie z zasadami określonymi dla każdego funduszu. </w:t>
      </w:r>
    </w:p>
    <w:p w:rsidR="007F2E4C" w:rsidRDefault="007F2E4C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967 może wykazywać saldo Ma oznaczające stan funduszy pomocowych.</w:t>
      </w:r>
    </w:p>
    <w:p w:rsidR="007F2E4C" w:rsidRDefault="007F2E4C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2E4C">
        <w:rPr>
          <w:rFonts w:ascii="Times New Roman" w:hAnsi="Times New Roman" w:cs="Times New Roman"/>
          <w:b/>
          <w:sz w:val="24"/>
          <w:szCs w:val="24"/>
        </w:rPr>
        <w:t xml:space="preserve">Konto 968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7F2E4C">
        <w:rPr>
          <w:rFonts w:ascii="Times New Roman" w:hAnsi="Times New Roman" w:cs="Times New Roman"/>
          <w:b/>
          <w:sz w:val="24"/>
          <w:szCs w:val="24"/>
        </w:rPr>
        <w:t xml:space="preserve"> Prywatyzacja</w:t>
      </w:r>
    </w:p>
    <w:p w:rsidR="007F2E4C" w:rsidRDefault="00B76496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968 służy do ewidencji przychodów i rozchodów z prywatyzacji.</w:t>
      </w:r>
    </w:p>
    <w:p w:rsidR="00B76496" w:rsidRDefault="00B76496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ujmuje się rozchody pokryte środkami z prywatyzacji, a na stronie Ma przychody z tytułu prywatyzacji.</w:t>
      </w:r>
    </w:p>
    <w:p w:rsidR="00B76496" w:rsidRDefault="00B76496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 konta 968 prowadzi się ewidencję szczegółową według podziałek klasyfikacji budżetowej określonej w załączniku Nr 5 i 6 </w:t>
      </w:r>
      <w:proofErr w:type="spellStart"/>
      <w:r>
        <w:rPr>
          <w:rFonts w:ascii="Times New Roman" w:hAnsi="Times New Roman" w:cs="Times New Roman"/>
          <w:sz w:val="24"/>
          <w:szCs w:val="24"/>
        </w:rPr>
        <w:t>Rozp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Min. Fin. W sprawie szczegółowej klasyfikacji dochodów, wydatków oraz przychodów i rozchodów ( Dz. U. Nr  poz. M634 z 2003 r.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</w:p>
    <w:p w:rsidR="00B76496" w:rsidRDefault="00B76496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6496">
        <w:rPr>
          <w:rFonts w:ascii="Times New Roman" w:hAnsi="Times New Roman" w:cs="Times New Roman"/>
          <w:b/>
          <w:sz w:val="24"/>
          <w:szCs w:val="24"/>
        </w:rPr>
        <w:t>2. Konta pozabilansowe</w:t>
      </w:r>
    </w:p>
    <w:p w:rsidR="00B76496" w:rsidRDefault="00B76496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6496">
        <w:rPr>
          <w:rFonts w:ascii="Times New Roman" w:hAnsi="Times New Roman" w:cs="Times New Roman"/>
          <w:b/>
          <w:sz w:val="24"/>
          <w:szCs w:val="24"/>
        </w:rPr>
        <w:t>Konto 991 – Planowane dochody budżetowe</w:t>
      </w:r>
    </w:p>
    <w:p w:rsidR="00B76496" w:rsidRDefault="00B76496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991 służy do ewidencji planu dochodów budżetowych oraz jego zmian.</w:t>
      </w:r>
    </w:p>
    <w:p w:rsidR="00B76496" w:rsidRDefault="00B76496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991 ujmuje się zmiany budżetu zmniejszające plan dochodów budżetu.</w:t>
      </w:r>
    </w:p>
    <w:p w:rsidR="00B76496" w:rsidRDefault="00B76496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stronie Ma konta 991 ujmuje się planowane dochody budżetu oraz zmiany budżetu zwiększające planowane dochody.</w:t>
      </w:r>
    </w:p>
    <w:p w:rsidR="00B76496" w:rsidRDefault="00B76496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Saldo Ma konta</w:t>
      </w:r>
      <w:r w:rsidR="000D4318">
        <w:rPr>
          <w:rFonts w:ascii="Times New Roman" w:hAnsi="Times New Roman" w:cs="Times New Roman"/>
          <w:sz w:val="24"/>
          <w:szCs w:val="24"/>
        </w:rPr>
        <w:t xml:space="preserve"> 991 określa w ciągu roku i na koniec roku wysokość planowanych dochodów budżetu.</w:t>
      </w:r>
    </w:p>
    <w:p w:rsidR="000D4318" w:rsidRDefault="000D4318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datą ostatniego dnia roku budżetowego sumę równą saldu konta ujmuje się 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991 – równoważąc w ten sposób obroty konta i likwidując jego saldo.</w:t>
      </w:r>
    </w:p>
    <w:p w:rsidR="000D4318" w:rsidRDefault="000D4318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318">
        <w:rPr>
          <w:rFonts w:ascii="Times New Roman" w:hAnsi="Times New Roman" w:cs="Times New Roman"/>
          <w:b/>
          <w:sz w:val="24"/>
          <w:szCs w:val="24"/>
        </w:rPr>
        <w:t>Konto 992 – Planowane wydatki budżetu</w:t>
      </w:r>
    </w:p>
    <w:p w:rsidR="000D4318" w:rsidRDefault="000D4318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992 służy do ewidencji planu wydatków budżetu oraz jego zmian.</w:t>
      </w:r>
    </w:p>
    <w:p w:rsidR="000D4318" w:rsidRDefault="000D4318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konta 992 ujmuje się planowane wydatki budżetu oraz zmiany budżetu zwiększające planowane wydatki, a na stronie Ma konta 992 ujmuje się zmiany budżetu zmniejszające plan wydatków budżetu.</w:t>
      </w:r>
    </w:p>
    <w:p w:rsidR="000D4318" w:rsidRDefault="000D4318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 datą ostatniego dnia roku budżetowego sumę równą saldu konta ujmuje się na stronie Ma konta 992 – równoważąc w ten sposób obroty konta i likwidując jego saldo.</w:t>
      </w:r>
    </w:p>
    <w:p w:rsidR="000D4318" w:rsidRDefault="000D4318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318">
        <w:rPr>
          <w:rFonts w:ascii="Times New Roman" w:hAnsi="Times New Roman" w:cs="Times New Roman"/>
          <w:b/>
          <w:sz w:val="24"/>
          <w:szCs w:val="24"/>
        </w:rPr>
        <w:t>Konto 993 – Rozliczenia z innymi budżetami</w:t>
      </w:r>
    </w:p>
    <w:p w:rsidR="000D4318" w:rsidRDefault="00245CF1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Konto 993 służy do pozabilansowej ewidencji rozliczeń z innymi budżetami w ciągu roku, które nie podlegają ewidencji na kontach bilansowych.</w:t>
      </w:r>
    </w:p>
    <w:p w:rsidR="00245CF1" w:rsidRDefault="00245CF1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ujmuje się należności od innych budżetów oraz spłatę zobowiązań wobec innych budżetów , a na stronie Ma ujmuje się zobowiązania wobec innych budżetów oraz wpłaty należności.</w:t>
      </w:r>
    </w:p>
    <w:p w:rsidR="00245CF1" w:rsidRDefault="00245CF1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Konto może wykazywać dwa salda  </w:t>
      </w:r>
      <w:proofErr w:type="spellStart"/>
      <w:r>
        <w:rPr>
          <w:rFonts w:ascii="Times New Roman" w:hAnsi="Times New Roman" w:cs="Times New Roman"/>
          <w:sz w:val="24"/>
          <w:szCs w:val="24"/>
        </w:rPr>
        <w:t>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stan należności, Ma stan zobowiązań. Ewidencję szczegółową prowadzi się wg budżetów, których dotyczą rozliczenia z tytułu rozliczeń pozabilansowych.</w:t>
      </w:r>
    </w:p>
    <w:p w:rsidR="00245CF1" w:rsidRDefault="00245CF1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45CF1" w:rsidRDefault="00245CF1" w:rsidP="00B343F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5CF1">
        <w:rPr>
          <w:rFonts w:ascii="Times New Roman" w:hAnsi="Times New Roman" w:cs="Times New Roman"/>
          <w:b/>
          <w:sz w:val="24"/>
          <w:szCs w:val="24"/>
        </w:rPr>
        <w:t>Przepisy ogólne.</w:t>
      </w:r>
    </w:p>
    <w:p w:rsidR="00245CF1" w:rsidRDefault="00245CF1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zamknięcia ksiąg rachunkowych to jest 31 grudnia jednostki organizacyjne Gminy sporządzają sprawozdania finansowe zwane bilansem.</w:t>
      </w:r>
    </w:p>
    <w:p w:rsidR="00245CF1" w:rsidRDefault="00245CF1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Bilans z wykonania budżetu gminy oraz bilanse łączne, osobno dla jednostek budżetowych i zakładów budżetowych sporządzane są i przekazywane do Regionalnej Izby Obrachunkowej do dnia 30 kwietnia następnego roku.</w:t>
      </w:r>
    </w:p>
    <w:p w:rsidR="00245CF1" w:rsidRDefault="00245CF1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Skonsolidowany bilans jednostki samorządu terytorialnego Gminy Lisewo sporządzany jest w złotych i groszach w terminie do 30 czerwca i przekazywany jest do Regionalnej Izby Obrachunkowej.</w:t>
      </w:r>
    </w:p>
    <w:p w:rsidR="00245CF1" w:rsidRPr="00245CF1" w:rsidRDefault="00245CF1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W/w podpisują Wójt Gminy i Skarbnik Gminy.</w:t>
      </w:r>
    </w:p>
    <w:p w:rsidR="00245CF1" w:rsidRPr="000D4318" w:rsidRDefault="00245CF1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5C40" w:rsidRP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5C40" w:rsidRPr="00B95C40" w:rsidRDefault="00B95C40" w:rsidP="00B343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D1C3D" w:rsidRPr="003D1C3D" w:rsidRDefault="003D1C3D" w:rsidP="003D1C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D1C3D" w:rsidRPr="003D1C3D" w:rsidSect="006D0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4AF" w:rsidRDefault="001964AF" w:rsidP="001B288A">
      <w:pPr>
        <w:spacing w:after="0" w:line="240" w:lineRule="auto"/>
      </w:pPr>
      <w:r>
        <w:separator/>
      </w:r>
    </w:p>
  </w:endnote>
  <w:endnote w:type="continuationSeparator" w:id="0">
    <w:p w:rsidR="001964AF" w:rsidRDefault="001964AF" w:rsidP="001B2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4AF" w:rsidRDefault="001964AF" w:rsidP="001B288A">
      <w:pPr>
        <w:spacing w:after="0" w:line="240" w:lineRule="auto"/>
      </w:pPr>
      <w:r>
        <w:separator/>
      </w:r>
    </w:p>
  </w:footnote>
  <w:footnote w:type="continuationSeparator" w:id="0">
    <w:p w:rsidR="001964AF" w:rsidRDefault="001964AF" w:rsidP="001B28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37784"/>
    <w:multiLevelType w:val="hybridMultilevel"/>
    <w:tmpl w:val="9F2E29D2"/>
    <w:lvl w:ilvl="0" w:tplc="FDF8A9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3E4219"/>
    <w:multiLevelType w:val="hybridMultilevel"/>
    <w:tmpl w:val="6E24ED60"/>
    <w:lvl w:ilvl="0" w:tplc="2BFE1A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65A11"/>
    <w:multiLevelType w:val="hybridMultilevel"/>
    <w:tmpl w:val="18FE2D30"/>
    <w:lvl w:ilvl="0" w:tplc="835862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6E5A58"/>
    <w:multiLevelType w:val="hybridMultilevel"/>
    <w:tmpl w:val="C400DC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1B3B4E"/>
    <w:multiLevelType w:val="hybridMultilevel"/>
    <w:tmpl w:val="4E884674"/>
    <w:lvl w:ilvl="0" w:tplc="712294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5A7E2A"/>
    <w:multiLevelType w:val="hybridMultilevel"/>
    <w:tmpl w:val="D4125232"/>
    <w:lvl w:ilvl="0" w:tplc="8640E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C94B61"/>
    <w:multiLevelType w:val="hybridMultilevel"/>
    <w:tmpl w:val="5FC6B63A"/>
    <w:lvl w:ilvl="0" w:tplc="D0C0DF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6F7884"/>
    <w:multiLevelType w:val="hybridMultilevel"/>
    <w:tmpl w:val="A69AE056"/>
    <w:lvl w:ilvl="0" w:tplc="36D4D5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04553B"/>
    <w:multiLevelType w:val="hybridMultilevel"/>
    <w:tmpl w:val="8D44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542B"/>
    <w:rsid w:val="0002126B"/>
    <w:rsid w:val="000272BA"/>
    <w:rsid w:val="000C0C2B"/>
    <w:rsid w:val="000D4318"/>
    <w:rsid w:val="001964AF"/>
    <w:rsid w:val="001B288A"/>
    <w:rsid w:val="001B38ED"/>
    <w:rsid w:val="001E50A7"/>
    <w:rsid w:val="00245CF1"/>
    <w:rsid w:val="00354A7E"/>
    <w:rsid w:val="003A0682"/>
    <w:rsid w:val="003D1C3D"/>
    <w:rsid w:val="00483704"/>
    <w:rsid w:val="00592F27"/>
    <w:rsid w:val="006819B8"/>
    <w:rsid w:val="00696EB6"/>
    <w:rsid w:val="006979A0"/>
    <w:rsid w:val="006C2B57"/>
    <w:rsid w:val="006D0150"/>
    <w:rsid w:val="006E229B"/>
    <w:rsid w:val="0072463A"/>
    <w:rsid w:val="007F2E4C"/>
    <w:rsid w:val="00982FEA"/>
    <w:rsid w:val="009D47DE"/>
    <w:rsid w:val="00A00ADF"/>
    <w:rsid w:val="00A31C50"/>
    <w:rsid w:val="00A5152C"/>
    <w:rsid w:val="00A87AF3"/>
    <w:rsid w:val="00A95FA2"/>
    <w:rsid w:val="00AA4728"/>
    <w:rsid w:val="00AB60FC"/>
    <w:rsid w:val="00AD7C48"/>
    <w:rsid w:val="00B343FB"/>
    <w:rsid w:val="00B64BFA"/>
    <w:rsid w:val="00B76496"/>
    <w:rsid w:val="00B95C40"/>
    <w:rsid w:val="00BD554B"/>
    <w:rsid w:val="00C3458B"/>
    <w:rsid w:val="00D13685"/>
    <w:rsid w:val="00DB6DD4"/>
    <w:rsid w:val="00DD6004"/>
    <w:rsid w:val="00DF76F7"/>
    <w:rsid w:val="00F24F15"/>
    <w:rsid w:val="00FF5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0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472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288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288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B288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3564</Words>
  <Characters>21387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 Stachewicz</dc:creator>
  <cp:keywords/>
  <dc:description/>
  <cp:lastModifiedBy>p. Stachewicz</cp:lastModifiedBy>
  <cp:revision>9</cp:revision>
  <cp:lastPrinted>2011-03-30T08:07:00Z</cp:lastPrinted>
  <dcterms:created xsi:type="dcterms:W3CDTF">2010-05-26T06:05:00Z</dcterms:created>
  <dcterms:modified xsi:type="dcterms:W3CDTF">2011-03-30T08:07:00Z</dcterms:modified>
</cp:coreProperties>
</file>